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应用文写作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假定你是李华，你校学生会将要举行一次英文卡拉OK（ karaoke）大赛。请你给加拿大留学生朋友Lily写一封电子邮件，邀请她参加。内容包括: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1.比赛时间；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2.比赛地点；</w:t>
      </w:r>
    </w:p>
    <w:p>
      <w:pPr>
        <w:ind w:firstLine="240" w:firstLineChars="1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3.比赛方式:合唱英文歌。</w:t>
      </w: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注意: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1.词数80左右；</w:t>
      </w:r>
    </w:p>
    <w:p>
      <w:pPr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2.可以适当增加细节，以使行文连贯。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  <w:r>
        <w:rPr>
          <w:rFonts w:hint="default"/>
          <w:i/>
          <w:iCs/>
          <w:color w:val="000000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i/>
          <w:iCs/>
          <w:color w:val="000000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/>
        </w:rPr>
      </w:pPr>
      <w:r>
        <w:rPr>
          <w:rFonts w:hint="default"/>
          <w:sz w:val="24"/>
          <w:lang w:val="en-US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/>
          <w:sz w:val="24"/>
          <w:lang w:val="en-US" w:eastAsia="zh-CN"/>
        </w:rPr>
      </w:pPr>
      <w:r>
        <w:rPr>
          <w:rFonts w:hint="default"/>
          <w:sz w:val="24"/>
          <w:lang w:val="en-US" w:eastAsia="zh-CN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tabs>
          <w:tab w:val="left" w:pos="776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795"/>
        </w:tabs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_______________________________________________________________________________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语法填空</w:t>
      </w:r>
    </w:p>
    <w:p>
      <w:pPr>
        <w:rPr>
          <w:rFonts w:hint="eastAsia" w:ascii="宋体" w:hAnsi="宋体" w:eastAsia="宋体" w:cs="宋体"/>
          <w:b/>
          <w:bCs/>
          <w:sz w:val="20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阅读下面短文，在空白处填入1个适当的单词或括号内单词的正确形式。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Dark thoughts about physical appearance can have a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negative effect</w:t>
      </w:r>
      <w:r>
        <w:rPr>
          <w:rFonts w:ascii="Times New Roman" w:hAnsi="Times New Roman"/>
          <w:sz w:val="24"/>
          <w:szCs w:val="28"/>
          <w:u w:val="single"/>
        </w:rPr>
        <w:t xml:space="preserve"> 1   </w:t>
      </w:r>
      <w:r>
        <w:rPr>
          <w:rFonts w:ascii="Times New Roman" w:hAnsi="Times New Roman" w:eastAsia="宋体"/>
          <w:kern w:val="0"/>
          <w:sz w:val="24"/>
          <w:szCs w:val="28"/>
          <w:u w:val="single"/>
        </w:rPr>
        <w:t xml:space="preserve"> </w:t>
      </w:r>
      <w:r>
        <w:rPr>
          <w:rFonts w:ascii="Times New Roman" w:hAnsi="Times New Roman"/>
          <w:sz w:val="24"/>
          <w:szCs w:val="28"/>
        </w:rPr>
        <w:t>people of both</w:t>
      </w:r>
      <w:r>
        <w:rPr>
          <w:rFonts w:hint="eastAsia" w:ascii="Times New Roman" w:hAnsi="Times New Roman"/>
          <w:sz w:val="24"/>
          <w:szCs w:val="28"/>
          <w:lang w:val="en-US" w:eastAsia="zh-CN"/>
        </w:rPr>
        <w:t xml:space="preserve"> </w:t>
      </w:r>
      <w:r>
        <w:rPr>
          <w:rFonts w:ascii="Times New Roman" w:hAnsi="Times New Roman"/>
          <w:sz w:val="24"/>
          <w:szCs w:val="28"/>
        </w:rPr>
        <w:t>sexes</w:t>
      </w:r>
      <w:r>
        <w:rPr>
          <w:rFonts w:hint="eastAsia"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sz w:val="24"/>
          <w:szCs w:val="28"/>
        </w:rPr>
        <w:t xml:space="preserve"> of any shape or size.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eastAsia="宋体"/>
          <w:kern w:val="0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Teens who try to copy</w:t>
      </w:r>
      <w:r>
        <w:rPr>
          <w:rFonts w:ascii="Times New Roman" w:hAnsi="Times New Roman"/>
          <w:sz w:val="24"/>
          <w:szCs w:val="28"/>
          <w:u w:val="single"/>
        </w:rPr>
        <w:t xml:space="preserve"> 2    </w:t>
      </w:r>
      <w:r>
        <w:rPr>
          <w:rFonts w:ascii="Times New Roman" w:hAnsi="Times New Roman"/>
          <w:sz w:val="24"/>
          <w:szCs w:val="28"/>
        </w:rPr>
        <w:t>looks of their favorite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stars are fighting a losing battle --- these</w:t>
      </w:r>
      <w:r>
        <w:rPr>
          <w:rFonts w:ascii="Times New Roman" w:hAnsi="Times New Roman"/>
          <w:sz w:val="24"/>
          <w:szCs w:val="28"/>
          <w:u w:val="single"/>
        </w:rPr>
        <w:t xml:space="preserve"> 3   </w:t>
      </w:r>
      <w:r>
        <w:rPr>
          <w:rFonts w:ascii="Times New Roman" w:hAnsi="Times New Roman"/>
          <w:sz w:val="24"/>
          <w:szCs w:val="28"/>
        </w:rPr>
        <w:t>(standard) are simply impossible for most of the people</w:t>
      </w:r>
      <w:r>
        <w:rPr>
          <w:rFonts w:ascii="Times New Roman" w:hAnsi="Times New Roman" w:eastAsia="宋体"/>
          <w:kern w:val="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to live up to. They will only end up feeling worse about themselves.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Your friends also influence the way you view your physical appearance. If you have friends</w:t>
      </w:r>
      <w:r>
        <w:rPr>
          <w:rFonts w:ascii="Times New Roman" w:hAnsi="Times New Roman"/>
          <w:sz w:val="24"/>
          <w:szCs w:val="28"/>
          <w:u w:val="single"/>
        </w:rPr>
        <w:t xml:space="preserve"> 4   </w:t>
      </w:r>
      <w:r>
        <w:rPr>
          <w:rFonts w:ascii="Times New Roman" w:hAnsi="Times New Roman"/>
          <w:sz w:val="24"/>
          <w:szCs w:val="28"/>
        </w:rPr>
        <w:t xml:space="preserve"> are among the lucky ones, it can feel like you are living in their shadow. For children of the digital age, social media makes this problem even</w:t>
      </w:r>
      <w:r>
        <w:rPr>
          <w:rFonts w:ascii="Times New Roman" w:hAnsi="Times New Roman"/>
          <w:sz w:val="24"/>
          <w:szCs w:val="28"/>
          <w:u w:val="single"/>
        </w:rPr>
        <w:t xml:space="preserve"> 5   (</w:t>
      </w:r>
      <w:r>
        <w:rPr>
          <w:rFonts w:ascii="Times New Roman" w:hAnsi="Times New Roman"/>
          <w:sz w:val="24"/>
          <w:szCs w:val="28"/>
        </w:rPr>
        <w:t xml:space="preserve">bad). It becomes easier for you to compare </w:t>
      </w:r>
      <w:r>
        <w:rPr>
          <w:rFonts w:ascii="Times New Roman" w:hAnsi="Times New Roman"/>
          <w:sz w:val="24"/>
          <w:szCs w:val="28"/>
          <w:u w:val="single"/>
        </w:rPr>
        <w:t xml:space="preserve">6   </w:t>
      </w:r>
      <w:r>
        <w:rPr>
          <w:rFonts w:ascii="Times New Roman" w:hAnsi="Times New Roman"/>
          <w:sz w:val="24"/>
          <w:szCs w:val="28"/>
        </w:rPr>
        <w:t xml:space="preserve"> (you) to them.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However, there </w:t>
      </w:r>
      <w:r>
        <w:rPr>
          <w:rFonts w:ascii="Times New Roman" w:hAnsi="Times New Roman"/>
          <w:sz w:val="24"/>
          <w:szCs w:val="28"/>
          <w:u w:val="single"/>
        </w:rPr>
        <w:t xml:space="preserve">7    </w:t>
      </w:r>
      <w:r>
        <w:rPr>
          <w:rFonts w:ascii="Times New Roman" w:hAnsi="Times New Roman"/>
          <w:sz w:val="24"/>
          <w:szCs w:val="28"/>
        </w:rPr>
        <w:t>(be) certainly ways to deal with them. First of all, be careful not to follow popular beauty standards</w:t>
      </w:r>
      <w:r>
        <w:rPr>
          <w:rFonts w:ascii="Times New Roman" w:hAnsi="Times New Roman"/>
          <w:sz w:val="24"/>
          <w:szCs w:val="28"/>
          <w:u w:val="single"/>
        </w:rPr>
        <w:t xml:space="preserve"> 8     </w:t>
      </w:r>
      <w:r>
        <w:rPr>
          <w:rFonts w:ascii="Times New Roman" w:hAnsi="Times New Roman"/>
          <w:sz w:val="24"/>
          <w:szCs w:val="28"/>
        </w:rPr>
        <w:t xml:space="preserve">(blind). Another tip is to remind yourself that you are unique, </w:t>
      </w:r>
      <w:r>
        <w:rPr>
          <w:rFonts w:ascii="Times New Roman" w:hAnsi="Times New Roman"/>
          <w:sz w:val="24"/>
          <w:szCs w:val="28"/>
          <w:u w:val="single"/>
        </w:rPr>
        <w:t xml:space="preserve">  9 </w:t>
      </w:r>
      <w:r>
        <w:rPr>
          <w:rFonts w:ascii="Times New Roman" w:hAnsi="Times New Roman"/>
          <w:sz w:val="24"/>
          <w:szCs w:val="28"/>
        </w:rPr>
        <w:t xml:space="preserve"> that your family and friends love you just the way you are. Finally, it is a good idea </w:t>
      </w:r>
      <w:r>
        <w:rPr>
          <w:rFonts w:ascii="Times New Roman" w:hAnsi="Times New Roman"/>
          <w:sz w:val="24"/>
          <w:szCs w:val="28"/>
          <w:u w:val="single"/>
        </w:rPr>
        <w:t xml:space="preserve">10    </w:t>
      </w:r>
      <w:r>
        <w:rPr>
          <w:rFonts w:ascii="Times New Roman" w:hAnsi="Times New Roman"/>
          <w:sz w:val="24"/>
          <w:szCs w:val="28"/>
        </w:rPr>
        <w:t xml:space="preserve"> (try) to direct your attention away from negative thoughts.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280" w:firstLineChars="100"/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应用文参考答案：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Dear Lily,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There is a piece of wonderful news that an English karaoke singing contest will be held in the school. The contest, organized by the Students'Union ,will begin at 4 o'clock in the afternoon in the lecture hall.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Therefore, I'm writing to invite you to take part in the contest. What's more, I am also expecting to sing an English song together with you. Please accept my invitation if it is convenient for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I am looking forward to your early reply.</w:t>
      </w:r>
    </w:p>
    <w:p>
      <w:pPr>
        <w:ind w:firstLine="7280" w:firstLineChars="2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Yours,</w:t>
      </w:r>
    </w:p>
    <w:p>
      <w:pPr>
        <w:ind w:firstLine="7280" w:firstLineChars="260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Li Hua</w:t>
      </w:r>
    </w:p>
    <w:p>
      <w:pPr>
        <w:jc w:val="both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语法填空答案：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32"/>
        </w:rPr>
        <w:t>1.on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2.the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3.standards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4.who/that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5.worse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6.yourself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7.are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8.blindly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9.and</w:t>
      </w:r>
      <w:r>
        <w:rPr>
          <w:rFonts w:ascii="Times New Roman" w:hAnsi="Times New Roman"/>
          <w:sz w:val="28"/>
          <w:szCs w:val="32"/>
        </w:rPr>
        <w:br w:type="textWrapping"/>
      </w:r>
      <w:r>
        <w:rPr>
          <w:rFonts w:ascii="Times New Roman" w:hAnsi="Times New Roman"/>
          <w:sz w:val="28"/>
          <w:szCs w:val="32"/>
        </w:rPr>
        <w:t>10.to try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36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36"/>
                        <w:lang w:val="en-U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EE"/>
    <w:rsid w:val="007A1E47"/>
    <w:rsid w:val="00933E33"/>
    <w:rsid w:val="009A5A32"/>
    <w:rsid w:val="00C80856"/>
    <w:rsid w:val="00DB70EE"/>
    <w:rsid w:val="00E37A97"/>
    <w:rsid w:val="01E04CD9"/>
    <w:rsid w:val="5B74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93</Words>
  <Characters>532</Characters>
  <Lines>4</Lines>
  <Paragraphs>1</Paragraphs>
  <TotalTime>1</TotalTime>
  <ScaleCrop>false</ScaleCrop>
  <LinksUpToDate>false</LinksUpToDate>
  <CharactersWithSpaces>624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2020-12-09T02:53:00Z</dcterms:created>
  <dc:creator>微软用户</dc:creator>
  <cp:lastModifiedBy>Winny</cp:lastModifiedBy>
  <dcterms:modified xsi:type="dcterms:W3CDTF">2020-12-10T07:16:28Z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