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9"/>
          <w:tab w:val="left" w:pos="2339"/>
          <w:tab w:val="left" w:pos="4173"/>
          <w:tab w:val="left" w:pos="6145"/>
        </w:tabs>
        <w:jc w:val="center"/>
        <w:rPr>
          <w:rFonts w:hint="default" w:eastAsia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铁一高二生物必修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学考模拟卷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after="109" w:afterLines="35"/>
        <w:ind w:firstLine="2310" w:firstLineChars="1100"/>
        <w:rPr>
          <w:rFonts w:hint="default" w:eastAsia="宋体"/>
          <w:color w:val="000000"/>
          <w:lang w:val="en-US" w:eastAsia="zh-CN"/>
        </w:rPr>
      </w:pPr>
      <w:r>
        <w:rPr>
          <w:rFonts w:hint="eastAsia"/>
          <w:color w:val="000000"/>
          <w:lang w:eastAsia="zh-CN"/>
        </w:rPr>
        <w:t>出题：杨芳</w:t>
      </w:r>
      <w:r>
        <w:rPr>
          <w:rFonts w:hint="eastAsia"/>
          <w:color w:val="000000"/>
          <w:lang w:val="en-US" w:eastAsia="zh-CN"/>
        </w:rPr>
        <w:t xml:space="preserve">   审题：高二生物备课组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after="109" w:afterLines="35" w:line="360" w:lineRule="auto"/>
        <w:ind w:firstLine="1054" w:firstLineChars="500"/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本试</w:t>
      </w:r>
      <w:r>
        <w:rPr>
          <w:rFonts w:hint="eastAsia"/>
          <w:b/>
          <w:bCs/>
          <w:color w:val="000000"/>
        </w:rPr>
        <w:t>题</w:t>
      </w:r>
      <w:r>
        <w:rPr>
          <w:b/>
          <w:bCs/>
          <w:color w:val="000000"/>
        </w:rPr>
        <w:t>卷包括第</w:t>
      </w:r>
      <w:r>
        <w:rPr>
          <w:rFonts w:hAnsi="宋体"/>
          <w:b/>
          <w:bCs/>
          <w:color w:val="000000"/>
        </w:rPr>
        <w:t>Ⅰ卷和第Ⅱ卷。时量</w:t>
      </w:r>
      <w:r>
        <w:rPr>
          <w:rFonts w:hint="eastAsia"/>
          <w:b/>
          <w:bCs/>
          <w:color w:val="000000"/>
          <w:lang w:val="en-US" w:eastAsia="zh-CN"/>
        </w:rPr>
        <w:t>6</w:t>
      </w:r>
      <w:r>
        <w:rPr>
          <w:b/>
          <w:bCs/>
          <w:color w:val="000000"/>
        </w:rPr>
        <w:t>0</w:t>
      </w:r>
      <w:r>
        <w:rPr>
          <w:rFonts w:hAnsi="宋体"/>
          <w:b/>
          <w:bCs/>
          <w:color w:val="000000"/>
        </w:rPr>
        <w:t>分钟，</w:t>
      </w:r>
      <w:r>
        <w:rPr>
          <w:b/>
          <w:bCs/>
          <w:color w:val="000000"/>
        </w:rPr>
        <w:t>满分100分。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line="274" w:lineRule="auto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28"/>
          <w:szCs w:val="28"/>
        </w:rPr>
        <w:t>第Ⅰ卷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adjustRightInd w:val="0"/>
        <w:snapToGrid w:val="0"/>
        <w:spacing w:line="320" w:lineRule="exact"/>
        <w:ind w:firstLine="420" w:firstLineChars="200"/>
        <w:rPr>
          <w:rFonts w:eastAsia="黑体"/>
          <w:color w:val="000000"/>
        </w:rPr>
      </w:pPr>
      <w:r>
        <w:rPr>
          <w:rFonts w:eastAsia="黑体"/>
          <w:color w:val="000000"/>
        </w:rPr>
        <w:t>本卷共</w:t>
      </w:r>
      <w:r>
        <w:rPr>
          <w:rFonts w:hint="eastAsia" w:eastAsia="黑体"/>
          <w:color w:val="000000"/>
          <w:lang w:val="en-US" w:eastAsia="zh-CN"/>
        </w:rPr>
        <w:t>30</w:t>
      </w:r>
      <w:r>
        <w:rPr>
          <w:rFonts w:eastAsia="黑体"/>
          <w:color w:val="000000"/>
        </w:rPr>
        <w:t>小题</w:t>
      </w:r>
      <w:r>
        <w:rPr>
          <w:rFonts w:hint="eastAsia" w:eastAsia="黑体"/>
          <w:color w:val="000000"/>
        </w:rPr>
        <w:t>，</w:t>
      </w:r>
      <w:r>
        <w:rPr>
          <w:rFonts w:eastAsia="黑体"/>
          <w:color w:val="000000"/>
        </w:rPr>
        <w:t>每小题</w:t>
      </w:r>
      <w:r>
        <w:rPr>
          <w:rFonts w:hint="eastAsia" w:eastAsia="黑体"/>
          <w:color w:val="000000"/>
          <w:lang w:val="en-US" w:eastAsia="zh-CN"/>
        </w:rPr>
        <w:t>2</w:t>
      </w:r>
      <w:r>
        <w:rPr>
          <w:rFonts w:eastAsia="黑体"/>
          <w:color w:val="000000"/>
        </w:rPr>
        <w:t>分</w:t>
      </w:r>
      <w:r>
        <w:rPr>
          <w:rFonts w:hint="eastAsia" w:eastAsia="黑体"/>
          <w:color w:val="000000"/>
        </w:rPr>
        <w:t>，</w:t>
      </w:r>
      <w:r>
        <w:rPr>
          <w:rFonts w:eastAsia="黑体"/>
          <w:color w:val="000000"/>
        </w:rPr>
        <w:t>共</w:t>
      </w:r>
      <w:r>
        <w:rPr>
          <w:rFonts w:hint="eastAsia" w:eastAsia="黑体"/>
          <w:color w:val="000000"/>
          <w:lang w:val="en-US" w:eastAsia="zh-CN"/>
        </w:rPr>
        <w:t>6</w:t>
      </w:r>
      <w:r>
        <w:rPr>
          <w:rFonts w:eastAsia="黑体"/>
          <w:color w:val="000000"/>
        </w:rPr>
        <w:t>0分</w:t>
      </w:r>
      <w:r>
        <w:rPr>
          <w:rFonts w:hint="eastAsia" w:eastAsia="黑体"/>
          <w:color w:val="000000"/>
          <w:szCs w:val="21"/>
        </w:rPr>
        <w:t>。</w:t>
      </w:r>
      <w:r>
        <w:rPr>
          <w:rFonts w:eastAsia="黑体"/>
          <w:color w:val="000000"/>
        </w:rPr>
        <w:t>在每小题给出的四个选项中</w:t>
      </w:r>
      <w:r>
        <w:rPr>
          <w:rFonts w:hint="eastAsia" w:eastAsia="黑体"/>
          <w:color w:val="000000"/>
        </w:rPr>
        <w:t>，</w:t>
      </w:r>
      <w:r>
        <w:rPr>
          <w:rFonts w:eastAsia="黑体"/>
          <w:color w:val="000000"/>
        </w:rPr>
        <w:t>只有一项是符合题目要求的。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1．地球上最基本的生命系统是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A．生态系统      B．群落            C．种群            D．细胞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、科学家把细胞分为真核细胞和原核细胞的主要依据是细胞内有无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A、细胞膜        B、细胞质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C、核膜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D、遗传物质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．与真核细胞相比，原核细胞中</w:t>
      </w:r>
      <w:r>
        <w:rPr>
          <w:rFonts w:hint="eastAsia" w:ascii="宋体" w:hAnsi="宋体"/>
          <w:szCs w:val="21"/>
          <w:em w:val="dot"/>
        </w:rPr>
        <w:t>没有</w:t>
      </w:r>
      <w:r>
        <w:rPr>
          <w:rFonts w:hint="eastAsia" w:ascii="宋体" w:hAnsi="宋体"/>
          <w:szCs w:val="21"/>
        </w:rPr>
        <w:t>的是                                  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A．细胞器        B．细胞质       C．成形的细胞核       D．细胞膜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．下列生物中，不具有细胞结构的是</w:t>
      </w:r>
    </w:p>
    <w:p>
      <w:pPr>
        <w:keepNext w:val="0"/>
        <w:keepLines w:val="0"/>
        <w:pageBreakBefore w:val="0"/>
        <w:widowControl w:val="0"/>
        <w:tabs>
          <w:tab w:val="left" w:pos="6528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 xml:space="preserve">A．小麦          B．水稻        </w:t>
      </w:r>
      <w:r>
        <w:rPr>
          <w:rFonts w:hint="eastAsia" w:ascii="宋体" w:hAnsi="宋体"/>
          <w:spacing w:val="-2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C．烟草花叶病毒   </w:t>
      </w: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/>
          <w:szCs w:val="21"/>
        </w:rPr>
        <w:t xml:space="preserve"> D．洋葱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．关于高倍显微镜使用步骤的叙述，排列顺序正确的是                      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①将目标移到视野中央； ②低倍镜观察，找到目标；③观察并用细准焦螺旋调焦；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④转动转换器，换用高倍镜观察。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3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A</w: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>①②③④      B. ②①④③     C. ②③①④           D. ②④①③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．细胞内含量最多的有机化合物是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A．蛋白质        B．糖类            C．脂质            D．无机盐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、下列哪项不是无机盐在细胞中的作用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A、提供能量                          B、调节细胞的生命活动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C、组成某些有机物如血红蛋白          D、维持细胞的酸碱平衡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. 水在生物体内的作用不包括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A．作为良好溶剂  B．参与化学反应    C．运输养料和废物  D．提供能量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. 细胞代谢和遗传的控制中心是                                         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 细胞膜        B. 细胞质       C. 细胞核             D. 细胞器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10.下列选项不是细胞膜功能的是（）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A．将细胞与外界环境分隔开              B．控制物质进出细胞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C．进行细胞间的信息交流                D．细胞代谢和遗传的控制中心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. 与动物细胞相比，植物细胞特有的细胞器是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664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A．内质网           B．高尔基体        C．叶绿体      </w:t>
      </w:r>
      <w:r>
        <w:rPr>
          <w:rFonts w:hint="eastAsia" w:ascii="宋体" w:hAnsi="宋体"/>
          <w:spacing w:val="-2"/>
          <w:szCs w:val="21"/>
        </w:rPr>
        <w:t xml:space="preserve">    </w:t>
      </w:r>
      <w:r>
        <w:rPr>
          <w:rFonts w:hint="eastAsia" w:ascii="宋体" w:hAnsi="宋体"/>
          <w:szCs w:val="21"/>
        </w:rPr>
        <w:t>D．线粒体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 xml:space="preserve">. 真核生物细胞核中含有遗传物质DNA的结构是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 核膜             B. 染色质          C．核仁            D．核孔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3. 绿色植物体叶肉细胞中,能进行光合作用的细胞器是                      (   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A．线粒体        B．叶绿体       C．中心体             D．液泡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4. 下列哪项</w:t>
      </w:r>
      <w:r>
        <w:rPr>
          <w:rFonts w:hint="eastAsia" w:ascii="宋体" w:hAnsi="宋体"/>
          <w:szCs w:val="21"/>
          <w:em w:val="dot"/>
        </w:rPr>
        <w:t>不</w:t>
      </w:r>
      <w:r>
        <w:rPr>
          <w:rFonts w:hint="eastAsia" w:ascii="宋体" w:hAnsi="宋体"/>
          <w:szCs w:val="21"/>
        </w:rPr>
        <w:t>参与生物膜系统的组成                                     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A. 内质网膜      B. 线粒体膜     C.核糖体              D.高尔基体膜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315" w:hanging="315" w:hangingChars="150"/>
        <w:textAlignment w:val="auto"/>
        <w:rPr>
          <w:rFonts w:hint="eastAsia" w:ascii="宋体" w:hAnsi="宋体"/>
          <w:spacing w:val="-4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 xml:space="preserve">. </w:t>
      </w:r>
      <w:r>
        <w:rPr>
          <w:rFonts w:hint="eastAsia" w:ascii="宋体" w:hAnsi="宋体"/>
          <w:spacing w:val="-4"/>
          <w:szCs w:val="21"/>
        </w:rPr>
        <w:t>将人体红细胞分别置于下列四种液体中，一段时间后，红细胞会吸水膨胀甚至破裂的是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A. 0.9%的生理盐水                      B. 浓盐水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C．蒸馏水                              D．10%葡萄糖溶液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16</w:t>
      </w:r>
      <w:r>
        <w:rPr>
          <w:rFonts w:hint="eastAsia" w:ascii="宋体" w:hAnsi="宋体"/>
          <w:szCs w:val="21"/>
        </w:rPr>
        <w:t xml:space="preserve">. 下列哪种物质跨膜运输方式需要消耗细胞能量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 w:firstLine="0" w:firstLineChars="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A. 自由扩散      B. 协助扩散        C．主动运输        D．被动运输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630" w:hanging="630" w:hangingChars="300"/>
        <w:jc w:val="left"/>
        <w:textAlignment w:val="auto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57150</wp:posOffset>
            </wp:positionV>
            <wp:extent cx="1522095" cy="764540"/>
            <wp:effectExtent l="0" t="0" r="1905" b="165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>17</w:t>
      </w:r>
      <w:r>
        <w:rPr>
          <w:rFonts w:hint="eastAsia" w:ascii="宋体" w:hAnsi="宋体"/>
          <w:szCs w:val="21"/>
        </w:rPr>
        <w:t xml:space="preserve">. 右图所示物质进入细胞的方式是                                       (    )　　　　　　　　　　　　　　　　　　　　　　　　　　　　　　　　　　　　　　　　　　　　　　　　　　　　　　　　                              </w:t>
      </w:r>
      <w:r>
        <w:rPr>
          <w:rFonts w:hint="eastAsia" w:ascii="宋体" w:hAnsi="宋体"/>
        </w:rPr>
        <w:t xml:space="preserve">A．主动运输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630" w:leftChars="3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 xml:space="preserve">B．自由扩散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25" w:firstLineChars="25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C．协助扩散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630" w:firstLineChars="3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D．渗透作用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Cs w:val="21"/>
        </w:rPr>
        <w:t>下列哪项</w:t>
      </w:r>
      <w:r>
        <w:rPr>
          <w:rFonts w:hint="eastAsia" w:ascii="宋体" w:hAnsi="宋体"/>
          <w:szCs w:val="21"/>
          <w:em w:val="dot"/>
        </w:rPr>
        <w:t>不</w:t>
      </w:r>
      <w:r>
        <w:rPr>
          <w:rFonts w:hint="eastAsia" w:ascii="宋体" w:hAnsi="宋体"/>
          <w:szCs w:val="21"/>
        </w:rPr>
        <w:t>属于生物膜流动镶嵌模型的基本内容                    　   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A．磷脂双分子层构成膜的基本支架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B．蛋白质以不同的方式镶在、嵌入、横跨磷脂双分子层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C．磷脂双分子层具有流动性，蛋白质分子也可以运动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35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D．磷脂分子和蛋白质分子是静止的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．取三支大小相同的试管，在25</w:t>
      </w:r>
      <w:r>
        <w:rPr>
          <w:rFonts w:hint="eastAsia" w:ascii="宋体" w:hAnsi="宋体"/>
          <w:sz w:val="18"/>
          <w:szCs w:val="18"/>
        </w:rPr>
        <w:t>℃</w:t>
      </w:r>
      <w:r>
        <w:rPr>
          <w:rFonts w:hint="eastAsia" w:ascii="宋体" w:hAnsi="宋体"/>
          <w:szCs w:val="21"/>
        </w:rPr>
        <w:t>条件下，</w:t>
      </w:r>
      <w:r>
        <w:rPr>
          <w:rFonts w:hint="eastAsia"/>
        </w:rPr>
        <w:t xml:space="preserve">按下表处理，在相同时间内产生气泡最快、最多的试管是                                                          （    ）                                                    </w:t>
      </w:r>
    </w:p>
    <w:tbl>
      <w:tblPr>
        <w:tblStyle w:val="4"/>
        <w:tblW w:w="5000" w:type="pc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510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试管</w:t>
            </w:r>
          </w:p>
        </w:tc>
        <w:tc>
          <w:tcPr>
            <w:tcW w:w="2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470" w:firstLineChars="7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试管中的内容物</w:t>
            </w:r>
          </w:p>
        </w:tc>
        <w:tc>
          <w:tcPr>
            <w:tcW w:w="19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050" w:firstLineChars="5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滴加物质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1号</w:t>
            </w:r>
          </w:p>
        </w:tc>
        <w:tc>
          <w:tcPr>
            <w:tcW w:w="2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2mL新配制的体积分数为3%的过氧化氢溶液</w:t>
            </w:r>
          </w:p>
        </w:tc>
        <w:tc>
          <w:tcPr>
            <w:tcW w:w="19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2滴蒸馏水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2号</w:t>
            </w:r>
          </w:p>
        </w:tc>
        <w:tc>
          <w:tcPr>
            <w:tcW w:w="2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2mL新配制的体积分数为3%的过氧化氢溶液</w:t>
            </w:r>
          </w:p>
        </w:tc>
        <w:tc>
          <w:tcPr>
            <w:tcW w:w="19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2滴新配制质量分数3.5%的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FeCl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3号</w:t>
            </w:r>
          </w:p>
        </w:tc>
        <w:tc>
          <w:tcPr>
            <w:tcW w:w="26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2mL新配制的体积分数为3%的过氧化氢溶液</w:t>
            </w:r>
          </w:p>
        </w:tc>
        <w:tc>
          <w:tcPr>
            <w:tcW w:w="19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2滴质量分数20%的新鲜肝脏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研磨液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35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A．1号           B．2号          C．3号            D</w:t>
      </w:r>
      <w:r>
        <w:rPr>
          <w:rFonts w:hint="eastAsia" w:ascii="宋体" w:hAnsi="宋体"/>
          <w:szCs w:val="21"/>
        </w:rPr>
        <w:t>．1号和2号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、下列哪项不是酶的特性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A、高效性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 xml:space="preserve"> B、专一性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 xml:space="preserve">C、作用条件比较温和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</w:rPr>
        <w:t>D、不受酸碱度影响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210" w:hanging="210" w:hangingChars="100"/>
        <w:jc w:val="left"/>
        <w:textAlignment w:val="auto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 xml:space="preserve">. 大多数酶是蛋白质。下列因素中，不会使酶变性失活的是　　　　　　　　　　　　　　　　　　　　　　　　　　　　　　　　　　　　　　　　　　　　　　　　　　                 </w:t>
      </w:r>
      <w:r>
        <w:rPr>
          <w:rFonts w:hint="eastAsia" w:ascii="宋体" w:hAnsi="宋体"/>
        </w:rPr>
        <w:t xml:space="preserve">A．高温             B．低温     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</w:rPr>
        <w:t xml:space="preserve">     C．强酸            D．强碱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22</w:t>
      </w:r>
      <w:r>
        <w:rPr>
          <w:rFonts w:hint="eastAsia"/>
        </w:rPr>
        <w:t>．细胞进行生命活动所需的能量直接来源于                               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宋体" w:hAnsi="宋体"/>
        </w:rPr>
        <w:t>A．糖类           B．脂肪　　　    C．ATP　          D．蛋白质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23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Cs w:val="21"/>
        </w:rPr>
        <w:t>下列各项中，能说明酶具有专一性的是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A．蛋白酶只能水解蛋白质                B．酶的催化效率比无机催化剂高得多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C．酶的作用条件较温和                  D．酶是蛋白质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textAlignment w:val="auto"/>
        <w:rPr>
          <w:rFonts w:hint="eastAsia"/>
        </w:rPr>
      </w:pPr>
      <w:r>
        <w:rPr>
          <w:rFonts w:hint="eastAsia" w:ascii="宋体" w:hAnsi="宋体"/>
          <w:lang w:val="en-US" w:eastAsia="zh-CN"/>
        </w:rPr>
        <w:t>24</w:t>
      </w:r>
      <w:r>
        <w:rPr>
          <w:rFonts w:hint="eastAsia" w:ascii="宋体" w:hAnsi="宋体"/>
        </w:rPr>
        <w:t>．</w:t>
      </w:r>
      <w:r>
        <w:rPr>
          <w:rFonts w:hint="eastAsia" w:ascii="宋体"/>
        </w:rPr>
        <w:t>ATP</w:t>
      </w:r>
      <w:r>
        <w:rPr>
          <w:rFonts w:hint="eastAsia"/>
        </w:rPr>
        <w:t>（三磷酸腺苷）是生物体进行生命活动的直接能源物质，</w:t>
      </w:r>
      <w:r>
        <w:rPr>
          <w:rFonts w:hint="eastAsia" w:ascii="宋体"/>
        </w:rPr>
        <w:t>ATP</w:t>
      </w:r>
      <w:r>
        <w:rPr>
          <w:rFonts w:hint="eastAsia"/>
        </w:rPr>
        <w:t>中的“</w:t>
      </w:r>
      <w:r>
        <w:rPr>
          <w:rFonts w:hint="eastAsia" w:ascii="宋体"/>
        </w:rPr>
        <w:t>T</w:t>
      </w:r>
      <w:r>
        <w:rPr>
          <w:rFonts w:hint="eastAsia"/>
        </w:rPr>
        <w:t xml:space="preserve">”表示这种物质中的磷酸基团有 </w:t>
      </w:r>
    </w:p>
    <w:p>
      <w:pPr>
        <w:keepNext w:val="0"/>
        <w:keepLines w:val="0"/>
        <w:pageBreakBefore w:val="0"/>
        <w:widowControl w:val="0"/>
        <w:tabs>
          <w:tab w:val="left" w:pos="4624"/>
          <w:tab w:val="left" w:pos="6528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435"/>
        <w:textAlignment w:val="auto"/>
        <w:rPr>
          <w:rFonts w:hint="eastAsia"/>
        </w:rPr>
      </w:pPr>
      <w:r>
        <w:rPr>
          <w:rFonts w:hint="eastAsia" w:ascii="宋体" w:hAnsi="宋体"/>
        </w:rPr>
        <w:t xml:space="preserve">A．1个             </w:t>
      </w:r>
      <w:r>
        <w:rPr>
          <w:rFonts w:hint="eastAsia" w:ascii="宋体" w:hAnsi="宋体"/>
          <w:spacing w:val="-30"/>
        </w:rPr>
        <w:t xml:space="preserve"> </w:t>
      </w:r>
      <w:r>
        <w:rPr>
          <w:rFonts w:hint="eastAsia" w:ascii="宋体" w:hAnsi="宋体"/>
        </w:rPr>
        <w:t xml:space="preserve">B．2个            </w:t>
      </w:r>
      <w:r>
        <w:rPr>
          <w:rFonts w:hint="eastAsia" w:ascii="宋体" w:hAnsi="宋体"/>
          <w:spacing w:val="-30"/>
        </w:rPr>
        <w:t xml:space="preserve"> </w:t>
      </w:r>
      <w:r>
        <w:rPr>
          <w:rFonts w:hint="eastAsia" w:ascii="宋体" w:hAnsi="宋体"/>
        </w:rPr>
        <w:t xml:space="preserve">C．3个         </w:t>
      </w:r>
      <w:r>
        <w:rPr>
          <w:rFonts w:hint="eastAsia" w:ascii="宋体" w:hAnsi="宋体"/>
          <w:spacing w:val="-2"/>
        </w:rPr>
        <w:t xml:space="preserve">   </w:t>
      </w:r>
      <w:r>
        <w:rPr>
          <w:rFonts w:hint="eastAsia" w:ascii="宋体" w:hAnsi="宋体"/>
          <w:spacing w:val="-30"/>
        </w:rPr>
        <w:t xml:space="preserve"> </w:t>
      </w:r>
      <w:r>
        <w:rPr>
          <w:rFonts w:hint="eastAsia" w:ascii="宋体" w:hAnsi="宋体"/>
        </w:rPr>
        <w:t>D</w:t>
      </w:r>
      <w:r>
        <w:rPr>
          <w:rFonts w:hint="eastAsia" w:ascii="宋体" w:hAnsi="宋体"/>
          <w:szCs w:val="21"/>
        </w:rPr>
        <w:t>．4个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25</w:t>
      </w:r>
      <w:r>
        <w:rPr>
          <w:rFonts w:hint="eastAsia"/>
        </w:rPr>
        <w:t>．有丝分裂过程中，着丝点分裂发生在                                  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A．间期        　 B．前期          C．中期            D．后期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26</w:t>
      </w:r>
      <w:r>
        <w:rPr>
          <w:rFonts w:hint="eastAsia"/>
        </w:rPr>
        <w:t>．下列哪项</w:t>
      </w:r>
      <w:r>
        <w:rPr>
          <w:rFonts w:hint="eastAsia"/>
          <w:szCs w:val="21"/>
          <w:em w:val="dot"/>
        </w:rPr>
        <w:t>不</w:t>
      </w:r>
      <w:r>
        <w:rPr>
          <w:rFonts w:hint="eastAsia"/>
        </w:rPr>
        <w:t>是细胞衰老的特征                                         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35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A．细胞内水分减少                  B．细胞内多种酶的活性降低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35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C．细胞内色素积累                  D．细胞内代谢活动加强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958850</wp:posOffset>
            </wp:positionH>
            <wp:positionV relativeFrom="paragraph">
              <wp:posOffset>173990</wp:posOffset>
            </wp:positionV>
            <wp:extent cx="2577465" cy="782320"/>
            <wp:effectExtent l="0" t="0" r="13335" b="17780"/>
            <wp:wrapNone/>
            <wp:docPr id="3" name="图片 3" descr="sw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w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lang w:val="en-US" w:eastAsia="zh-CN"/>
        </w:rPr>
        <w:t>27</w:t>
      </w:r>
      <w:r>
        <w:rPr>
          <w:rFonts w:hint="eastAsia" w:ascii="宋体" w:hAnsi="宋体"/>
        </w:rPr>
        <w:t>．</w:t>
      </w:r>
      <w:r>
        <w:rPr>
          <w:rFonts w:hint="eastAsia"/>
        </w:rPr>
        <w:t>下图是某细胞进行有丝分裂过程的简图，相关叙述</w:t>
      </w:r>
      <w:r>
        <w:rPr>
          <w:rFonts w:hint="eastAsia"/>
          <w:szCs w:val="21"/>
        </w:rPr>
        <w:t>错误</w:t>
      </w:r>
      <w:r>
        <w:rPr>
          <w:rFonts w:hint="eastAsia"/>
        </w:rPr>
        <w:t>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155" w:firstLineChars="550"/>
        <w:jc w:val="left"/>
        <w:textAlignment w:val="auto"/>
        <w:rPr>
          <w:rFonts w:hint="eastAsia"/>
        </w:rPr>
      </w:pPr>
      <w:r>
        <w:rPr>
          <w:rFonts w:hint="eastAsia" w:ascii="宋体" w:hAnsi="宋体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1680" w:firstLineChars="800"/>
        <w:textAlignment w:val="auto"/>
        <w:rPr>
          <w:rFonts w:hint="eastAsia" w:ascii="宋体" w:hAnsi="宋体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4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4624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A．图示过程表示动物细胞的有丝分裂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B．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1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图细胞中有8条染色体</w:t>
      </w:r>
      <w:r>
        <w:rPr>
          <w:rFonts w:hint="eastAsia" w:ascii="宋体" w:hAnsi="宋体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C．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3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</w:rPr>
        <w:t xml:space="preserve">图细胞中染色体的着丝点排列在赤道板上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left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D．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= 2 \* GB3</w:instrText>
      </w:r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图细胞、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hint="eastAsia" w:ascii="宋体" w:hAnsi="宋体"/>
        </w:rPr>
        <w:instrText xml:space="preserve">= 4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hint="eastAsia" w:ascii="宋体" w:hAnsi="宋体"/>
        </w:rPr>
        <w:t>④</w: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 xml:space="preserve">图细胞分别处于有丝分裂的前期、末期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420" w:hanging="420" w:hanging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28</w:t>
      </w:r>
      <w:r>
        <w:rPr>
          <w:rFonts w:hint="eastAsia" w:ascii="宋体" w:hAnsi="宋体"/>
        </w:rPr>
        <w:t>．在个体发育中，由一个或一种细胞增殖产生的后代在形态、结构和生理功能上发生稳定性差异的过程叫做</w:t>
      </w:r>
    </w:p>
    <w:p>
      <w:pPr>
        <w:keepNext w:val="0"/>
        <w:keepLines w:val="0"/>
        <w:pageBreakBefore w:val="0"/>
        <w:widowControl w:val="0"/>
        <w:tabs>
          <w:tab w:val="left" w:pos="4654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A．细胞分化                             B．细胞分裂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>C．细胞衰老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                       D．细胞癌变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</w:rPr>
      </w:pPr>
      <w:r>
        <w:rPr>
          <w:rFonts w:hint="eastAsia" w:ascii="宋体" w:hAnsi="宋体"/>
          <w:lang w:val="en-US" w:eastAsia="zh-CN"/>
        </w:rPr>
        <w:t>29</w:t>
      </w:r>
      <w:r>
        <w:rPr>
          <w:rFonts w:hint="eastAsia" w:ascii="宋体" w:hAnsi="宋体"/>
        </w:rPr>
        <w:t>．</w:t>
      </w:r>
      <w:r>
        <w:rPr>
          <w:rFonts w:hint="eastAsia"/>
        </w:rPr>
        <w:t>下列关于细胞凋亡的叙述中，</w:t>
      </w:r>
      <w:r>
        <w:rPr>
          <w:rFonts w:hint="eastAsia"/>
          <w:szCs w:val="21"/>
        </w:rPr>
        <w:t>不</w:t>
      </w:r>
      <w:r>
        <w:rPr>
          <w:rFonts w:hint="eastAsia"/>
        </w:rPr>
        <w:t>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A．蝌蚪尾的消失是细胞凋亡现象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B．胎儿手的发育过程中五指间细胞的消失是细胞凋亡现象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C．细胞凋亡是由基因决定的             </w:t>
      </w:r>
      <w:r>
        <w:rPr>
          <w:rFonts w:hint="eastAsia" w:ascii="宋体" w:hAnsi="宋体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D．细胞凋亡就是细胞坏死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. 细胞癌变的根本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原因是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</w:rPr>
        <w:t>A．物理致癌因子的作用                   B．化学致癌因子的作用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/>
        </w:rPr>
        <w:t>C．病毒致癌因子的作用                   D．原癌基因和抑癌基因发生突变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/>
          <w:sz w:val="24"/>
        </w:rPr>
      </w:pPr>
      <w:r>
        <w:rPr>
          <w:rFonts w:hint="eastAsia" w:ascii="黑体" w:eastAsia="黑体"/>
          <w:color w:val="000000"/>
          <w:sz w:val="28"/>
          <w:szCs w:val="28"/>
        </w:rPr>
        <w:t>第Ⅱ卷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/>
          <w:color w:val="000000"/>
          <w:sz w:val="24"/>
        </w:rPr>
      </w:pPr>
      <w:r>
        <w:rPr>
          <w:rFonts w:eastAsia="黑体"/>
          <w:color w:val="000000"/>
        </w:rPr>
        <w:t>本卷</w:t>
      </w:r>
      <w:r>
        <w:rPr>
          <w:rFonts w:hint="eastAsia" w:eastAsia="黑体"/>
          <w:color w:val="000000"/>
        </w:rPr>
        <w:t>共</w:t>
      </w:r>
      <w:r>
        <w:rPr>
          <w:rFonts w:hint="eastAsia" w:eastAsia="黑体"/>
          <w:color w:val="000000"/>
          <w:lang w:val="en-US" w:eastAsia="zh-CN"/>
        </w:rPr>
        <w:t>4</w:t>
      </w:r>
      <w:r>
        <w:rPr>
          <w:rFonts w:eastAsia="黑体"/>
          <w:color w:val="000000"/>
        </w:rPr>
        <w:t>题</w:t>
      </w:r>
      <w:r>
        <w:rPr>
          <w:rFonts w:hint="eastAsia" w:eastAsia="黑体"/>
          <w:color w:val="000000"/>
        </w:rPr>
        <w:t>，</w:t>
      </w:r>
      <w:r>
        <w:rPr>
          <w:rFonts w:hint="eastAsia" w:eastAsia="黑体"/>
          <w:color w:val="000000"/>
          <w:lang w:eastAsia="zh-CN"/>
        </w:rPr>
        <w:t>每题</w:t>
      </w:r>
      <w:r>
        <w:rPr>
          <w:rFonts w:hint="eastAsia" w:eastAsia="黑体"/>
          <w:color w:val="000000"/>
          <w:lang w:val="en-US" w:eastAsia="zh-CN"/>
        </w:rPr>
        <w:t>10分，</w:t>
      </w:r>
      <w:r>
        <w:rPr>
          <w:rFonts w:hint="eastAsia" w:eastAsia="黑体"/>
          <w:color w:val="000000"/>
        </w:rPr>
        <w:t>共</w:t>
      </w:r>
      <w:r>
        <w:rPr>
          <w:rFonts w:hint="eastAsia" w:eastAsia="黑体"/>
          <w:color w:val="000000"/>
          <w:lang w:val="en-US" w:eastAsia="zh-CN"/>
        </w:rPr>
        <w:t>4</w:t>
      </w:r>
      <w:r>
        <w:rPr>
          <w:rFonts w:eastAsia="黑体"/>
          <w:color w:val="000000"/>
        </w:rPr>
        <w:t>0分</w:t>
      </w:r>
      <w:r>
        <w:rPr>
          <w:rFonts w:hint="eastAsia" w:eastAsia="黑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31</w:t>
      </w:r>
      <w:r>
        <w:rPr>
          <w:rFonts w:hint="eastAsia"/>
          <w:color w:val="000000"/>
        </w:rPr>
        <w:t>．下图表示高等动、植物细胞二合一的亚显微结构模式图。据图回答：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43180</wp:posOffset>
            </wp:positionV>
            <wp:extent cx="3086100" cy="2753360"/>
            <wp:effectExtent l="0" t="0" r="0" b="8890"/>
            <wp:wrapTight wrapText="bothSides">
              <wp:wrapPolygon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2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 （1）A、B两部分中，表示植物细胞的是______。理由是它具有__________（填序号）等结构。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（2）动、植物细胞都具有，且与能量转换有关的细胞器是________（填序号）。它是细胞进行_______（填“有氧”或“无氧”）呼吸的主要场所。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（3）蛋白质合成的场所是⑦__________（填结构名称） 。分泌蛋白以胞吐形式分泌出细胞，体现了⑥的结构特点是：具有一定的_________（填“流动性”或“选择透过性”）。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（4）在细胞中，由细胞膜、细胞器膜及核膜等结构，共同构成了细胞的________系统，该系统的主要成分是蛋白质分子和__________分子。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32</w:t>
      </w:r>
      <w:r>
        <w:rPr>
          <w:rFonts w:hint="eastAsia"/>
          <w:szCs w:val="21"/>
        </w:rPr>
        <w:t>.（10分）下表是几个重要实验的归纳总结。据表回答问题：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实验内容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加入试剂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①   </w:t>
            </w:r>
            <w:r>
              <w:rPr>
                <w:rFonts w:hint="eastAsia"/>
                <w:szCs w:val="21"/>
              </w:rPr>
              <w:t>的鉴定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双缩脲试剂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紫色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脂肪的鉴定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②   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橘黄色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还原糖的鉴定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斐林试剂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③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观察DNA在细胞中的分布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甲基绿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④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观察线粒体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105" w:firstLineChars="50"/>
              <w:jc w:val="center"/>
              <w:textAlignment w:val="auto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⑤   </w:t>
            </w:r>
          </w:p>
        </w:tc>
        <w:tc>
          <w:tcPr>
            <w:tcW w:w="28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蓝绿色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（1）①是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的鉴定。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（2）②、⑤代表的试剂分别是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（填“苏丹Ⅲ”或“健那绿”或“醋酸洋红”）。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（3）③、④对应的颜色分别是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33</w:t>
      </w:r>
      <w:r>
        <w:rPr>
          <w:rFonts w:hint="eastAsia"/>
          <w:color w:val="000000"/>
        </w:rPr>
        <w:t>．（1</w:t>
      </w:r>
      <w:r>
        <w:rPr>
          <w:rFonts w:hint="eastAsia"/>
          <w:color w:val="000000"/>
          <w:lang w:val="en-US" w:eastAsia="zh-CN"/>
        </w:rPr>
        <w:t>0</w:t>
      </w:r>
      <w:r>
        <w:rPr>
          <w:rFonts w:hint="eastAsia"/>
          <w:color w:val="000000"/>
        </w:rPr>
        <w:t>分）I．下图为探究酵母菌呼吸作用装置图。据图回答：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/>
        </w:rPr>
      </w:pPr>
      <w: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838835</wp:posOffset>
            </wp:positionH>
            <wp:positionV relativeFrom="paragraph">
              <wp:posOffset>30480</wp:posOffset>
            </wp:positionV>
            <wp:extent cx="3916680" cy="1217295"/>
            <wp:effectExtent l="0" t="0" r="0" b="1905"/>
            <wp:wrapNone/>
            <wp:docPr id="27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（1）甲、乙两组装置中，探究无氧呼吸的实验装置是______________ 。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firstLine="315" w:firstLineChars="1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（2）甲装置中，质量分数为10%的NaOH溶液的作用是吸收充入空气中的____________ 。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4855845</wp:posOffset>
            </wp:positionH>
            <wp:positionV relativeFrom="paragraph">
              <wp:posOffset>255905</wp:posOffset>
            </wp:positionV>
            <wp:extent cx="752475" cy="1783080"/>
            <wp:effectExtent l="0" t="0" r="9525" b="7620"/>
            <wp:wrapTight wrapText="bothSides">
              <wp:wrapPolygon>
                <wp:start x="0" y="0"/>
                <wp:lineTo x="0" y="21462"/>
                <wp:lineTo x="21327" y="21462"/>
                <wp:lineTo x="21327" y="0"/>
                <wp:lineTo x="0" y="0"/>
              </wp:wrapPolygon>
            </wp:wrapTight>
            <wp:docPr id="2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（3）实验结束时，取少量酵母菌培养液A和培养液B，分别加入酸性的重铬酸钾溶液，其中B呈现灰绿色，说明该种呼吸方式的产物有_____________ 。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II．根据绿叶中色素的提取和分离实验，回答下列问题：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（1）利用无水乙醇提取绿叶中的色素时，需加入少量的二氧化硅和碳酸钙，其中加入碳酸钙的目的是_____________________（填“使研磨更充分”或“防止色素被破坏”）。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（2）利用毛细吸管在滤纸条上画滤液细线时，重复1~2次的目的是__________________（填“增加色素的含量”或“增加无水乙醇的含量”）。 </w:t>
      </w:r>
    </w:p>
    <w:p>
      <w:pPr>
        <w:keepNext w:val="0"/>
        <w:keepLines w:val="0"/>
        <w:pageBreakBefore w:val="0"/>
        <w:widowControl w:val="0"/>
        <w:tabs>
          <w:tab w:val="left" w:pos="359"/>
          <w:tab w:val="left" w:pos="2339"/>
          <w:tab w:val="left" w:pos="4173"/>
          <w:tab w:val="left" w:pos="6145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840" w:leftChars="150" w:hanging="525" w:hangingChars="250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（3）如图表示色素在滤纸条上的分离结果，其中标号______代表的色素在层析液中的溶解度最大。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34</w:t>
      </w:r>
      <w:r>
        <w:rPr>
          <w:rFonts w:hint="eastAsia"/>
          <w:szCs w:val="21"/>
        </w:rPr>
        <w:t>.(10分)下图是绿色植物体内重要生理活动过程简图。据图分析回答：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87630</wp:posOffset>
            </wp:positionV>
            <wp:extent cx="2049780" cy="998220"/>
            <wp:effectExtent l="0" t="0" r="7620" b="11430"/>
            <wp:wrapSquare wrapText="bothSides"/>
            <wp:docPr id="29" name="图片 27" descr="lq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7" descr="lq0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（1）图中①表示的生理过程是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（填“光合作用”或“细胞呼吸”）。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（2）图中②表示有氧呼吸过程，在细胞内进行的场所是细胞质基质和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（3）图中③、④表示的细胞呼吸方式是都是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。植物长期水淹，幼根会出现变黑、腐烂的现象，这主要与图中数字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所示过程有关。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（4）大棚内栽种农作物要适时通风，有利于叶肉细胞获得充足的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，从而合成更多的有机物，提高产量。</w:t>
      </w:r>
    </w:p>
    <w:p>
      <w:pPr>
        <w:tabs>
          <w:tab w:val="left" w:pos="359"/>
          <w:tab w:val="left" w:pos="2339"/>
          <w:tab w:val="left" w:pos="4173"/>
          <w:tab w:val="left" w:pos="6145"/>
        </w:tabs>
        <w:spacing w:line="400" w:lineRule="exact"/>
        <w:ind w:left="840" w:leftChars="150" w:hanging="525" w:hangingChars="250"/>
        <w:rPr>
          <w:rFonts w:hint="eastAsia"/>
          <w:color w:val="000000"/>
        </w:rPr>
      </w:pPr>
    </w:p>
    <w:p>
      <w:pPr>
        <w:numPr>
          <w:ilvl w:val="0"/>
          <w:numId w:val="0"/>
        </w:numPr>
        <w:spacing w:line="34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5F71"/>
    <w:rsid w:val="03BD755A"/>
    <w:rsid w:val="095C4296"/>
    <w:rsid w:val="09B32D11"/>
    <w:rsid w:val="0C930B3D"/>
    <w:rsid w:val="18BD3FF2"/>
    <w:rsid w:val="1A5B4F6A"/>
    <w:rsid w:val="1ACE6388"/>
    <w:rsid w:val="1C774372"/>
    <w:rsid w:val="201B760C"/>
    <w:rsid w:val="269C6BDF"/>
    <w:rsid w:val="29FC1C59"/>
    <w:rsid w:val="2B6453AB"/>
    <w:rsid w:val="2B9F5900"/>
    <w:rsid w:val="32E659E6"/>
    <w:rsid w:val="3BF84430"/>
    <w:rsid w:val="44973F8D"/>
    <w:rsid w:val="6B2731D3"/>
    <w:rsid w:val="6DE55DF4"/>
    <w:rsid w:val="780627AE"/>
    <w:rsid w:val="786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2020-04-03T12:29:00Z</dcterms:created>
  <dc:creator>Administrator</dc:creator>
  <cp:lastModifiedBy>Administrator</cp:lastModifiedBy>
  <dcterms:modified xsi:type="dcterms:W3CDTF">2020-04-26T00:58:54Z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