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微软雅黑" w:hAnsi="微软雅黑" w:eastAsia="微软雅黑"/>
          <w:b/>
          <w:sz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</w:rPr>
        <w:t>过关检测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5</w:t>
      </w:r>
      <w:r>
        <w:rPr>
          <w:rFonts w:ascii="微软雅黑" w:hAnsi="微软雅黑" w:eastAsia="微软雅黑"/>
          <w:b/>
          <w:sz w:val="28"/>
        </w:rPr>
        <w:t xml:space="preserve">  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细胞分化、衰老、凋亡、癌变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观察细胞的有丝分裂和减数分裂的制片流程：取材→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u w:val="none"/>
          <w:lang w:val="en-US" w:eastAsia="zh-CN"/>
        </w:rPr>
        <w:t>→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u w:val="none"/>
          <w:lang w:val="en-US" w:eastAsia="zh-CN"/>
        </w:rPr>
        <w:t>→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u w:val="none"/>
          <w:lang w:val="en-US" w:eastAsia="zh-CN"/>
        </w:rPr>
        <w:t>→制片。解离液的配置：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。分离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（</w:t>
      </w:r>
      <w:r>
        <w:rPr>
          <w:rFonts w:hint="eastAsia" w:ascii="宋体" w:hAnsi="宋体" w:eastAsia="宋体"/>
          <w:u w:val="none"/>
          <w:lang w:val="en-US" w:eastAsia="zh-CN"/>
        </w:rPr>
        <w:t>等于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/不</w:t>
      </w:r>
      <w:r>
        <w:rPr>
          <w:rFonts w:hint="eastAsia" w:ascii="宋体" w:hAnsi="宋体" w:eastAsia="宋体"/>
          <w:u w:val="none"/>
          <w:lang w:val="en-US" w:eastAsia="zh-CN"/>
        </w:rPr>
        <w:t>等于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）</w:t>
      </w:r>
      <w:r>
        <w:rPr>
          <w:rFonts w:hint="eastAsia" w:ascii="宋体" w:hAnsi="宋体" w:eastAsia="宋体"/>
          <w:u w:val="none"/>
          <w:lang w:val="en-US" w:eastAsia="zh-CN"/>
        </w:rPr>
        <w:t>分散，分离使细胞不再粘着在一起，在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环节实现；分散使分离后的细胞散开不发生重叠，在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环节实现。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显微镜下观察到的都是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细胞，不能看到细胞分裂的动态变化过程，在显微镜下观察到处于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的细胞数目最多，原因是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 xml:space="preserve">。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细胞分化是指在个体发育中，由一个或一种细胞增殖产生的后代，在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b/>
          <w:bCs/>
          <w:color w:val="FFFFFF" w:themeColor="background1"/>
          <w:u w:val="single"/>
          <w:lang w:val="en-US" w:eastAsia="zh-CN"/>
          <w14:textFill>
            <w14:solidFill>
              <w14:schemeClr w14:val="bg1"/>
            </w14:solidFill>
          </w14:textFill>
        </w:rPr>
        <w:t>的你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/>
          <w:u w:val="none"/>
          <w:lang w:val="en-US" w:eastAsia="zh-CN"/>
        </w:rPr>
        <w:t>的过程。其实质是在个体发育过程中,不同细胞中</w:t>
      </w:r>
      <w:r>
        <w:rPr>
          <w:rFonts w:hint="eastAsia" w:ascii="宋体" w:hAnsi="宋体" w:eastAsia="宋体"/>
          <w:u w:val="single"/>
          <w:lang w:val="en-US" w:eastAsia="zh-CN"/>
        </w:rPr>
        <w:t>　　　　　  　　　　　　</w:t>
      </w:r>
      <w:r>
        <w:rPr>
          <w:rFonts w:hint="eastAsia" w:ascii="宋体" w:hAnsi="宋体" w:eastAsia="宋体"/>
          <w:b/>
          <w:bCs/>
          <w:color w:val="FFFFFF" w:themeColor="background1"/>
          <w:u w:val="single"/>
          <w:lang w:val="en-US" w:eastAsia="zh-CN"/>
          <w14:textFill>
            <w14:solidFill>
              <w14:schemeClr w14:val="bg1"/>
            </w14:solidFill>
          </w14:textFill>
        </w:rPr>
        <w:t>基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u w:val="none"/>
          <w:lang w:val="en-US" w:eastAsia="zh-CN"/>
        </w:rPr>
        <w:t>不同，即基因的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u w:val="none"/>
          <w:lang w:val="en-US" w:eastAsia="zh-CN"/>
        </w:rPr>
        <w:t>。  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细胞分化的特点：①普遍性：是生物界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/>
          <w:u w:val="none"/>
          <w:lang w:val="en-US" w:eastAsia="zh-CN"/>
        </w:rPr>
        <w:t>的生命现象。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②持久性：细胞分化贯穿于生物体的整个生命进程中，在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/>
          <w:u w:val="none"/>
          <w:lang w:val="en-US" w:eastAsia="zh-CN"/>
        </w:rPr>
        <w:t>达到最大限度。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③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u w:val="none"/>
          <w:lang w:val="en-US" w:eastAsia="zh-CN"/>
        </w:rPr>
        <w:t>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/>
          <w:u w:val="none"/>
          <w:lang w:val="en-US" w:eastAsia="zh-CN"/>
        </w:rPr>
        <w:t>：一般来说分化了的细胞将一直保持分化后的状态，直到死亡。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细胞分化的意义：①是生物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u w:val="single"/>
          <w:lang w:val="en-US" w:eastAsia="zh-CN"/>
        </w:rPr>
        <w:t>　</w:t>
      </w:r>
      <w:r>
        <w:rPr>
          <w:rFonts w:hint="eastAsia" w:ascii="宋体" w:hAnsi="宋体" w:eastAsia="宋体"/>
          <w:u w:val="none"/>
          <w:lang w:val="en-US" w:eastAsia="zh-CN"/>
        </w:rPr>
        <w:t>的基础;使多细胞生物体中细胞趋向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b/>
          <w:bCs/>
          <w:u w:val="none"/>
          <w:lang w:val="en-US" w:eastAsia="zh-CN"/>
        </w:rPr>
        <w:t xml:space="preserve">； </w:t>
      </w:r>
      <w:r>
        <w:rPr>
          <w:rFonts w:hint="eastAsia" w:ascii="宋体" w:hAnsi="宋体" w:eastAsia="宋体"/>
          <w:u w:val="none"/>
          <w:lang w:val="en-US" w:eastAsia="zh-CN"/>
        </w:rPr>
        <w:t>②有利于提高各种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u w:val="single"/>
          <w:lang w:val="en-US" w:eastAsia="zh-CN"/>
        </w:rPr>
        <w:t>　　</w:t>
      </w:r>
      <w:r>
        <w:rPr>
          <w:rFonts w:hint="eastAsia" w:ascii="宋体" w:hAnsi="宋体" w:eastAsia="宋体"/>
          <w:u w:val="none"/>
          <w:lang w:val="en-US" w:eastAsia="zh-CN"/>
        </w:rPr>
        <w:t>的效率。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细胞的全能性是指已经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u w:val="none"/>
          <w:lang w:val="en-US" w:eastAsia="zh-CN"/>
        </w:rPr>
        <w:t>的细胞，仍然具有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u w:val="none"/>
          <w:lang w:val="en-US" w:eastAsia="zh-CN"/>
        </w:rPr>
        <w:t>的潜能。实质是细胞(核)中含有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/>
          <w:u w:val="none"/>
          <w:lang w:val="en-US" w:eastAsia="zh-CN"/>
        </w:rPr>
        <w:t>。全能性表达的条件：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u w:val="non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u w:val="non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一般来说，细胞全能性的高低与细胞分化程度呈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b/>
          <w:bCs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受精卵属于未分化的细胞，</w:t>
      </w: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（具有/不具有）全能型。人体造血干细胞在离体条件下,经诱导形成神经细胞和肝细胞的过程</w:t>
      </w: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（能/不能)说明干细胞具有全能型。壁虎断尾再生</w:t>
      </w: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（能/不能)表现细胞的全能性。将紫色糯性玉米种子培育成植株,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（能/不能)反映植物种子具有全能性。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在所有细胞中均要表达的基因称为</w:t>
      </w: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，其功能是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；不同类型细胞中特异性表达的基因称为</w:t>
      </w: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，功能是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干细胞是动物和人体内少数具有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u w:val="none"/>
          <w:lang w:val="en-US" w:eastAsia="zh-CN"/>
        </w:rPr>
        <w:t>能力的细胞。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个体衰老与细胞衰老的关系：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①单细胞生物的细胞衰老或死亡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u w:val="none"/>
          <w:lang w:val="en-US" w:eastAsia="zh-CN"/>
        </w:rPr>
        <w:t>(是/不是)个体的衰老或死亡。②多细胞生物个体衰老的过程也是组成个体的细胞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/>
          <w:u w:val="none"/>
          <w:lang w:val="en-US" w:eastAsia="zh-CN"/>
        </w:rPr>
        <w:t>的过程。未衰老的个体内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u w:val="none"/>
          <w:lang w:val="en-US" w:eastAsia="zh-CN"/>
        </w:rPr>
        <w:t>(有/没有)细胞衰老。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衰老细胞的特征：一大一小——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u w:val="none"/>
          <w:lang w:val="en-US" w:eastAsia="zh-CN"/>
        </w:rPr>
        <w:t>增大，细胞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u w:val="none"/>
          <w:lang w:val="en-US" w:eastAsia="zh-CN"/>
        </w:rPr>
        <w:t>减小。一多一少——色素</w:t>
      </w:r>
      <w:r>
        <w:rPr>
          <w:rFonts w:hint="eastAsia" w:ascii="宋体" w:hAnsi="宋体" w:eastAsia="宋体"/>
          <w:b/>
          <w:bCs/>
          <w:color w:val="FFFFFF" w:themeColor="background1"/>
          <w:u w:val="single"/>
          <w:lang w:val="en-US" w:eastAsia="zh-CN"/>
          <w14:textFill>
            <w14:solidFill>
              <w14:schemeClr w14:val="bg1"/>
            </w14:solidFill>
          </w14:textFill>
        </w:rPr>
        <w:t>增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u w:val="none"/>
          <w:lang w:val="en-US" w:eastAsia="zh-CN"/>
        </w:rPr>
        <w:t>，水分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u w:val="none"/>
          <w:lang w:val="en-US" w:eastAsia="zh-CN"/>
        </w:rPr>
        <w:t>。两慢两低——代谢速率减慢，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u w:val="none"/>
          <w:lang w:val="en-US" w:eastAsia="zh-CN"/>
        </w:rPr>
        <w:t>速率减慢；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u w:val="none"/>
          <w:lang w:val="en-US" w:eastAsia="zh-CN"/>
        </w:rPr>
        <w:t>活性降低，细胞膜通透性改变，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/>
          <w:u w:val="none"/>
          <w:lang w:val="en-US" w:eastAsia="zh-CN"/>
        </w:rPr>
        <w:t>功能降低。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细胞衰老机制的两个学说：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①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/>
          <w:u w:val="none"/>
          <w:lang w:val="en-US" w:eastAsia="zh-CN"/>
        </w:rPr>
        <w:t>：各种生化反应产生的自由基攻击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生物膜的组成成分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导致细胞膜损伤 ，攻击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会引起基因突变，攻击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使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活性下降，最终导致细胞衰老。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②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u w:val="none"/>
          <w:lang w:val="en-US" w:eastAsia="zh-CN"/>
        </w:rPr>
        <w:t>：染色体两端的特殊DNA序列(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u w:val="none"/>
          <w:lang w:val="en-US" w:eastAsia="zh-CN"/>
        </w:rPr>
        <w:t>)会随细胞分裂次数增加而缩短，进而损伤正常基因的DNA序列，使细胞活动渐趋异常，细胞逐渐衰老。端粒学说</w:t>
      </w: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（能/不能)解释</w:t>
      </w:r>
      <w:r>
        <w:rPr>
          <w:rFonts w:hint="eastAsia" w:ascii="宋体" w:hAnsi="宋体" w:eastAsia="宋体"/>
          <w:u w:val="none"/>
          <w:lang w:val="en-US" w:eastAsia="zh-CN"/>
        </w:rPr>
        <w:t>蓝藻细胞的衰老。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细胞凋亡的概念：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/>
          <w:u w:val="none"/>
          <w:lang w:val="en-US" w:eastAsia="zh-CN"/>
        </w:rPr>
        <w:t>。其实质是：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u w:val="none"/>
          <w:lang w:val="en-US" w:eastAsia="zh-CN"/>
        </w:rPr>
        <w:t>控制的细胞编程性死亡。类型有：①个体发育中细胞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/>
          <w:u w:val="none"/>
          <w:lang w:val="en-US" w:eastAsia="zh-CN"/>
        </w:rPr>
        <w:t>死亡；②成熟个体细胞的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；</w:t>
      </w:r>
      <w:r>
        <w:rPr>
          <w:rFonts w:hint="eastAsia" w:ascii="宋体" w:hAnsi="宋体" w:eastAsia="宋体"/>
          <w:u w:val="none"/>
          <w:lang w:val="en-US" w:eastAsia="zh-CN"/>
        </w:rPr>
        <w:t>③被病原体感染的细胞的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u w:val="none"/>
          <w:lang w:val="en-US" w:eastAsia="zh-CN"/>
        </w:rPr>
        <w:t>。细胞凋亡的意义：①保证多细胞生物体完成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/>
          <w:u w:val="none"/>
          <w:lang w:val="en-US" w:eastAsia="zh-CN"/>
        </w:rPr>
        <w:t>。②维持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/>
          <w:u w:val="none"/>
          <w:lang w:val="en-US" w:eastAsia="zh-CN"/>
        </w:rPr>
        <w:t>的稳定。③抵御外界各种因素的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细胞凋亡与基因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有关，但</w:t>
      </w: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（属于/不属于)细胞分化。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判断细胞凋亡与细胞坏死：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①从方式看：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/>
          <w:u w:val="none"/>
          <w:lang w:val="en-US" w:eastAsia="zh-CN"/>
        </w:rPr>
        <w:t>主动结束生命活动，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/>
          <w:u w:val="none"/>
          <w:lang w:val="en-US" w:eastAsia="zh-CN"/>
        </w:rPr>
        <w:t>被动结束生命活动。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②从结果看：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/>
          <w:u w:val="none"/>
          <w:lang w:val="en-US" w:eastAsia="zh-CN"/>
        </w:rPr>
        <w:t>对生物体是有利的，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/>
          <w:u w:val="none"/>
          <w:lang w:val="en-US" w:eastAsia="zh-CN"/>
        </w:rPr>
        <w:t>对生物体是有害的。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③从控制看：细胞凋亡是受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u w:val="none"/>
          <w:lang w:val="en-US" w:eastAsia="zh-CN"/>
        </w:rPr>
        <w:t>控制的，细胞坏死是由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u w:val="none"/>
          <w:lang w:val="en-US" w:eastAsia="zh-CN"/>
        </w:rPr>
        <w:t>引起的（不受基因控制的）。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癌细胞：有的细胞受到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u w:val="none"/>
          <w:lang w:val="en-US" w:eastAsia="zh-CN"/>
        </w:rPr>
        <w:t>的作用（外因），细胞中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u w:val="none"/>
          <w:lang w:val="en-US" w:eastAsia="zh-CN"/>
        </w:rPr>
        <w:t>发生突变（内因），就变成不受机体控制的，连续进行分裂的恶性增值细胞。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①原癌基因：主要负责调节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u w:val="none"/>
          <w:lang w:val="en-US" w:eastAsia="zh-CN"/>
        </w:rPr>
        <w:t>，控制细胞生长和分裂的进程。②抑癌基因：主要是阻止细胞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/>
          <w:u w:val="none"/>
          <w:lang w:val="en-US" w:eastAsia="zh-CN"/>
        </w:rPr>
        <w:t>。正常肝细胞中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u w:val="none"/>
          <w:lang w:val="en-US" w:eastAsia="zh-CN"/>
        </w:rPr>
        <w:t>(有/没有)原癌基因和抑癌基因。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癌细胞的特征：①不死：能够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/>
          <w:u w:val="none"/>
          <w:lang w:val="en-US" w:eastAsia="zh-CN"/>
        </w:rPr>
        <w:t xml:space="preserve"> ；②变态：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u w:val="none"/>
          <w:lang w:val="en-US" w:eastAsia="zh-CN"/>
        </w:rPr>
        <w:t>发生显著变化 ；③转移：表面发生变化，细胞膜上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u w:val="none"/>
          <w:lang w:val="en-US" w:eastAsia="zh-CN"/>
        </w:rPr>
        <w:t>减少，使之容易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eastAsia="宋体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癌症的发生具有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效应，可通过检测血液中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 xml:space="preserve"> 来进行诊断。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eastAsia="宋体"/>
          <w:b w:val="0"/>
          <w:bCs w:val="0"/>
          <w:u w:val="none"/>
          <w:lang w:val="en-US" w:eastAsia="zh-CN"/>
        </w:rPr>
      </w:pPr>
      <w:r>
        <w:rPr>
          <w:sz w:val="21"/>
          <w:u w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217170</wp:posOffset>
                </wp:positionV>
                <wp:extent cx="732155" cy="180975"/>
                <wp:effectExtent l="6350" t="6350" r="23495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15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9.15pt;margin-top:17.1pt;height:14.25pt;width:57.65pt;z-index:251680768;v-text-anchor:middle;mso-width-relative:page;mso-height-relative:page;" fillcolor="#FFFFFF [3201]" filled="t" stroked="t" coordsize="21600,21600" o:gfxdata="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Gx9jm1QAAAAoBAAAPAAAA&#10;AAAAAAEAIAAAACIAAABkcnMvZG93bnJldi54bWxQSwECFAAUAAAACACHTuJA1qMHHVECAAClBAAA&#10;DgAAAAAAAAABACAAAAAkAQAAZHJzL2Uyb0RvYy54bWxQSwUGAAAAAAYABgBZAQAA5w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宋体" w:hAnsi="宋体" w:eastAsia="宋体"/>
          <w:b w:val="0"/>
          <w:bCs w:val="0"/>
          <w:u w:val="none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26035</wp:posOffset>
            </wp:positionV>
            <wp:extent cx="2734945" cy="1788160"/>
            <wp:effectExtent l="0" t="0" r="8255" b="2540"/>
            <wp:wrapSquare wrapText="bothSides"/>
            <wp:docPr id="2" name="图片 2" descr="ba3993b9f29e0083a5b45614e4c3e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3993b9f29e0083a5b45614e4c3e37"/>
                    <pic:cNvPicPr>
                      <a:picLocks noChangeAspect="1"/>
                    </pic:cNvPicPr>
                  </pic:nvPicPr>
                  <pic:blipFill>
                    <a:blip r:embed="rId5"/>
                    <a:srcRect l="27671" t="3772" r="12117" b="5029"/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细胞生命历程各过程的关系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/>
          <w:u w:val="none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22860</wp:posOffset>
                </wp:positionV>
                <wp:extent cx="628650" cy="171450"/>
                <wp:effectExtent l="6350" t="6350" r="1270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4.4pt;margin-top:1.8pt;height:13.5pt;width:49.5pt;z-index:251701248;v-text-anchor:middle;mso-width-relative:page;mso-height-relative:page;" fillcolor="#FFFFFF [3201]" filled="t" stroked="t" coordsize="21600,21600" o:gfxdata="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lOX7e1gAAAAkBAAAP&#10;AAAAAAAAAAEAIAAAACIAAABkcnMvZG93bnJldi54bWxQSwECFAAUAAAACACHTuJAEwBpmlMCAACl&#10;BAAADgAAAAAAAAABACAAAAAlAQAAZHJzL2Uyb0RvYy54bWxQSwUGAAAAAAYABgBZAQAA6g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3810</wp:posOffset>
                </wp:positionV>
                <wp:extent cx="664845" cy="200025"/>
                <wp:effectExtent l="6350" t="6350" r="14605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8.9pt;margin-top:0.3pt;height:15.75pt;width:52.35pt;z-index:251709440;v-text-anchor:middle;mso-width-relative:page;mso-height-relative:page;" fillcolor="#FFFFFF [3201]" filled="t" stroked="t" coordsize="21600,21600" o:gfxdata="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YjAarY&#10;AAAACQEAAA8AAAAAAAAAAQAgAAAAIgAAAGRycy9kb3ducmV2LnhtbFBLAQIUABQAAAAIAIdO4kD6&#10;8zmKWQIAALAEAAAOAAAAAAAAAAEAIAAAACcBAABkcnMvZTJvRG9jLnhtbFBLBQYAAAAABgAGAFkB&#10;AADy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718185</wp:posOffset>
                </wp:positionV>
                <wp:extent cx="760095" cy="190500"/>
                <wp:effectExtent l="6350" t="6350" r="1460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4.15pt;margin-top:56.55pt;height:15pt;width:59.85pt;z-index:251727872;v-text-anchor:middle;mso-width-relative:page;mso-height-relative:page;" fillcolor="#FFFFFF [3201]" filled="t" stroked="t" coordsize="21600,21600" o:gfxdata="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olU7vYAAAACwEA&#10;AA8AAAAAAAAAAQAgAAAAIgAAAGRycy9kb3ducmV2LnhtbFBLAQIUABQAAAAIAIdO4kDqdErpUwIA&#10;AKUEAAAOAAAAAAAAAAEAIAAAACcBAABkcnMvZTJvRG9jLnhtbFBLBQYAAAAABgAGAFkBAADsBQAA&#10;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4761230</wp:posOffset>
                </wp:positionH>
                <wp:positionV relativeFrom="paragraph">
                  <wp:posOffset>251460</wp:posOffset>
                </wp:positionV>
                <wp:extent cx="657225" cy="180975"/>
                <wp:effectExtent l="6350" t="6350" r="22225" b="222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4.9pt;margin-top:19.8pt;height:14.25pt;width:51.75pt;z-index:251713536;v-text-anchor:middle;mso-width-relative:page;mso-height-relative:page;" fillcolor="#FFFFFF [3201]" filled="t" stroked="t" coordsize="21600,21600" o:gfxdata="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NTzUg1wAAAAoBAAAP&#10;AAAAAAAAAAEAIAAAACIAAABkcnMvZG93bnJldi54bWxQSwECFAAUAAAACACHTuJA9LUThlICAACl&#10;BAAADgAAAAAAAAABACAAAAAmAQAAZHJzL2Uyb0RvYy54bWxQSwUGAAAAAAYABgBZAQAA6gUAAAAA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33227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A6A828"/>
    <w:multiLevelType w:val="singleLevel"/>
    <w:tmpl w:val="FBA6A8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8A"/>
    <w:rsid w:val="00173925"/>
    <w:rsid w:val="00187F62"/>
    <w:rsid w:val="001A3555"/>
    <w:rsid w:val="00276FAF"/>
    <w:rsid w:val="003924FB"/>
    <w:rsid w:val="004A4BFA"/>
    <w:rsid w:val="00625C30"/>
    <w:rsid w:val="00656103"/>
    <w:rsid w:val="00685078"/>
    <w:rsid w:val="00692891"/>
    <w:rsid w:val="006D5AEA"/>
    <w:rsid w:val="00874AC4"/>
    <w:rsid w:val="00AF4AD5"/>
    <w:rsid w:val="00B9718A"/>
    <w:rsid w:val="00BD1E53"/>
    <w:rsid w:val="00CB0682"/>
    <w:rsid w:val="00CF15C7"/>
    <w:rsid w:val="00D01FDD"/>
    <w:rsid w:val="00E50025"/>
    <w:rsid w:val="00F67F02"/>
    <w:rsid w:val="00FB445B"/>
    <w:rsid w:val="02B30485"/>
    <w:rsid w:val="03CE034E"/>
    <w:rsid w:val="04C107AE"/>
    <w:rsid w:val="04D42FFF"/>
    <w:rsid w:val="09EF5D1F"/>
    <w:rsid w:val="0A935403"/>
    <w:rsid w:val="0B017198"/>
    <w:rsid w:val="0B90542E"/>
    <w:rsid w:val="0F9B0559"/>
    <w:rsid w:val="109C5269"/>
    <w:rsid w:val="15171AF3"/>
    <w:rsid w:val="192138B6"/>
    <w:rsid w:val="1D103DFD"/>
    <w:rsid w:val="20B10549"/>
    <w:rsid w:val="213C31C0"/>
    <w:rsid w:val="23140C33"/>
    <w:rsid w:val="240E2559"/>
    <w:rsid w:val="247409D5"/>
    <w:rsid w:val="2BE52BAD"/>
    <w:rsid w:val="2C5648DE"/>
    <w:rsid w:val="2FD85BD8"/>
    <w:rsid w:val="30D61F65"/>
    <w:rsid w:val="36C630FE"/>
    <w:rsid w:val="3BBF72F0"/>
    <w:rsid w:val="406A79A6"/>
    <w:rsid w:val="414F4BB7"/>
    <w:rsid w:val="45AF7591"/>
    <w:rsid w:val="484E6068"/>
    <w:rsid w:val="4DCC6662"/>
    <w:rsid w:val="4DD35AE7"/>
    <w:rsid w:val="4DEE5981"/>
    <w:rsid w:val="4FCE419A"/>
    <w:rsid w:val="55316A8B"/>
    <w:rsid w:val="57FA63D2"/>
    <w:rsid w:val="602A4F1E"/>
    <w:rsid w:val="68B63414"/>
    <w:rsid w:val="757C6250"/>
    <w:rsid w:val="77347BE1"/>
    <w:rsid w:val="7CB8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1180</Characters>
  <Lines>9</Lines>
  <Paragraphs>2</Paragraphs>
  <TotalTime>5</TotalTime>
  <ScaleCrop>false</ScaleCrop>
  <LinksUpToDate>false</LinksUpToDate>
  <CharactersWithSpaces>1384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2019-07-31T07:21:00Z</dcterms:created>
  <dc:creator>Apple</dc:creator>
  <cp:lastModifiedBy>Z.Xin</cp:lastModifiedBy>
  <cp:lastPrinted>2019-09-06T01:18:00Z</cp:lastPrinted>
  <dcterms:modified xsi:type="dcterms:W3CDTF">2019-09-15T13:17:02Z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